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908F" w14:textId="77777777" w:rsidR="00BF2D43" w:rsidRDefault="003545BB">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305B90A8" wp14:editId="305B90A9">
            <wp:extent cx="3429000" cy="14287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29000" cy="1428750"/>
                    </a:xfrm>
                    <a:prstGeom prst="rect">
                      <a:avLst/>
                    </a:prstGeom>
                    <a:ln/>
                  </pic:spPr>
                </pic:pic>
              </a:graphicData>
            </a:graphic>
          </wp:inline>
        </w:drawing>
      </w:r>
    </w:p>
    <w:p w14:paraId="305B9090" w14:textId="77777777" w:rsidR="00BF2D43" w:rsidRDefault="003545BB">
      <w:pPr>
        <w:widowControl w:val="0"/>
        <w:pBdr>
          <w:top w:val="nil"/>
          <w:left w:val="nil"/>
          <w:bottom w:val="nil"/>
          <w:right w:val="nil"/>
          <w:between w:val="nil"/>
        </w:pBdr>
        <w:spacing w:before="150" w:line="452" w:lineRule="auto"/>
        <w:ind w:left="179" w:right="118"/>
        <w:jc w:val="center"/>
        <w:rPr>
          <w:rFonts w:ascii="Calibri" w:eastAsia="Calibri" w:hAnsi="Calibri" w:cs="Calibri"/>
          <w:b/>
          <w:sz w:val="48"/>
          <w:szCs w:val="48"/>
        </w:rPr>
      </w:pPr>
      <w:r>
        <w:rPr>
          <w:rFonts w:ascii="Calibri" w:eastAsia="Calibri" w:hAnsi="Calibri" w:cs="Calibri"/>
          <w:b/>
          <w:color w:val="000000"/>
          <w:sz w:val="46"/>
          <w:szCs w:val="46"/>
        </w:rPr>
        <w:t xml:space="preserve">Cole Harbour Bel Ayr Minor Hockey Association </w:t>
      </w:r>
    </w:p>
    <w:p w14:paraId="305B9091" w14:textId="77777777" w:rsidR="00BF2D43" w:rsidRDefault="003545BB">
      <w:pPr>
        <w:widowControl w:val="0"/>
        <w:pBdr>
          <w:top w:val="nil"/>
          <w:left w:val="nil"/>
          <w:bottom w:val="nil"/>
          <w:right w:val="nil"/>
          <w:between w:val="nil"/>
        </w:pBdr>
        <w:spacing w:before="150" w:line="452" w:lineRule="auto"/>
        <w:ind w:left="179" w:right="118"/>
        <w:jc w:val="center"/>
        <w:rPr>
          <w:rFonts w:ascii="Calibri" w:eastAsia="Calibri" w:hAnsi="Calibri" w:cs="Calibri"/>
          <w:b/>
          <w:sz w:val="48"/>
          <w:szCs w:val="48"/>
        </w:rPr>
      </w:pPr>
      <w:r>
        <w:rPr>
          <w:rFonts w:ascii="Calibri" w:eastAsia="Calibri" w:hAnsi="Calibri" w:cs="Calibri"/>
          <w:b/>
          <w:sz w:val="48"/>
          <w:szCs w:val="48"/>
        </w:rPr>
        <w:t>First Aid Policy</w:t>
      </w:r>
    </w:p>
    <w:p w14:paraId="305B9092" w14:textId="77777777" w:rsidR="00BF2D43" w:rsidRDefault="003545BB">
      <w:pPr>
        <w:widowControl w:val="0"/>
        <w:pBdr>
          <w:top w:val="nil"/>
          <w:left w:val="nil"/>
          <w:bottom w:val="nil"/>
          <w:right w:val="nil"/>
          <w:between w:val="nil"/>
        </w:pBdr>
        <w:spacing w:before="334" w:line="244" w:lineRule="auto"/>
        <w:ind w:left="9" w:right="220" w:firstLine="9"/>
        <w:rPr>
          <w:rFonts w:ascii="Calibri" w:eastAsia="Calibri" w:hAnsi="Calibri" w:cs="Calibri"/>
          <w:color w:val="000000"/>
          <w:sz w:val="24"/>
          <w:szCs w:val="24"/>
        </w:rPr>
      </w:pPr>
      <w:r>
        <w:rPr>
          <w:rFonts w:ascii="Calibri" w:eastAsia="Calibri" w:hAnsi="Calibri" w:cs="Calibri"/>
          <w:color w:val="000000"/>
          <w:sz w:val="24"/>
          <w:szCs w:val="24"/>
        </w:rPr>
        <w:t xml:space="preserve">Hockey Canada requires that a first aid kit meeting specific requirements be available for each team.  Hockey Nova Scotia requires a minimum of one on-ice at least one on-ice team volunteer to have first aid training.  To support the Hockey Canada and Hockey NS requirements, it shall be the policy of the Cole Harbour Bel Ayr Minor Hockey Association (CHBAMHA) to provide a first aid kit to each team. </w:t>
      </w:r>
    </w:p>
    <w:p w14:paraId="305B9093" w14:textId="77777777" w:rsidR="00BF2D43" w:rsidRDefault="003545BB">
      <w:pPr>
        <w:widowControl w:val="0"/>
        <w:pBdr>
          <w:top w:val="nil"/>
          <w:left w:val="nil"/>
          <w:bottom w:val="nil"/>
          <w:right w:val="nil"/>
          <w:between w:val="nil"/>
        </w:pBdr>
        <w:spacing w:before="334" w:line="244" w:lineRule="auto"/>
        <w:ind w:left="9" w:right="220" w:firstLine="9"/>
        <w:rPr>
          <w:rFonts w:ascii="Calibri" w:eastAsia="Calibri" w:hAnsi="Calibri" w:cs="Calibri"/>
          <w:color w:val="000000"/>
          <w:sz w:val="24"/>
          <w:szCs w:val="24"/>
        </w:rPr>
      </w:pPr>
      <w:r>
        <w:rPr>
          <w:rFonts w:ascii="Calibri" w:eastAsia="Calibri" w:hAnsi="Calibri" w:cs="Calibri"/>
          <w:color w:val="000000"/>
          <w:sz w:val="24"/>
          <w:szCs w:val="24"/>
        </w:rPr>
        <w:t xml:space="preserve">All CHBAMHA teams must adhere to the following requirements for first aid at all times. </w:t>
      </w:r>
    </w:p>
    <w:p w14:paraId="305B9094" w14:textId="77777777" w:rsidR="00BF2D43" w:rsidRDefault="003545BB">
      <w:pPr>
        <w:widowControl w:val="0"/>
        <w:pBdr>
          <w:top w:val="nil"/>
          <w:left w:val="nil"/>
          <w:bottom w:val="nil"/>
          <w:right w:val="nil"/>
          <w:between w:val="nil"/>
        </w:pBdr>
        <w:spacing w:before="365" w:line="240" w:lineRule="auto"/>
        <w:ind w:left="23"/>
        <w:rPr>
          <w:rFonts w:ascii="Calibri" w:eastAsia="Calibri" w:hAnsi="Calibri" w:cs="Calibri"/>
          <w:b/>
          <w:color w:val="000000"/>
          <w:sz w:val="36"/>
          <w:szCs w:val="36"/>
        </w:rPr>
      </w:pPr>
      <w:r>
        <w:rPr>
          <w:rFonts w:ascii="Calibri" w:eastAsia="Calibri" w:hAnsi="Calibri" w:cs="Calibri"/>
          <w:b/>
          <w:color w:val="000000"/>
          <w:sz w:val="36"/>
          <w:szCs w:val="36"/>
        </w:rPr>
        <w:t xml:space="preserve">Requirements: </w:t>
      </w:r>
    </w:p>
    <w:p w14:paraId="305B9095" w14:textId="77777777" w:rsidR="00BF2D43" w:rsidRDefault="003545BB">
      <w:pPr>
        <w:widowControl w:val="0"/>
        <w:numPr>
          <w:ilvl w:val="0"/>
          <w:numId w:val="1"/>
        </w:numPr>
        <w:pBdr>
          <w:top w:val="nil"/>
          <w:left w:val="nil"/>
          <w:bottom w:val="nil"/>
          <w:right w:val="nil"/>
          <w:between w:val="nil"/>
        </w:pBdr>
        <w:spacing w:before="301"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Each team will be assigned a first aid kit meeting or exceeding Hockey Canada requirements at the start of the season;</w:t>
      </w:r>
    </w:p>
    <w:p w14:paraId="305B9096" w14:textId="77777777" w:rsidR="00BF2D43"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Each team must bring the First Aid Kit to every game, practice, dry land sessions and tournaments;</w:t>
      </w:r>
    </w:p>
    <w:p w14:paraId="305B9097" w14:textId="77777777" w:rsidR="00BF2D43"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 xml:space="preserve">Each team shall return the assigned first aid kit at the end of the season – if a team fails to return a first aid kit at the end of the season, the full replacement cost shall be deducted from the team budget which may impact </w:t>
      </w:r>
      <w:r>
        <w:rPr>
          <w:rFonts w:ascii="Calibri" w:eastAsia="Calibri" w:hAnsi="Calibri" w:cs="Calibri"/>
          <w:sz w:val="24"/>
          <w:szCs w:val="24"/>
        </w:rPr>
        <w:t>funds designated for return to parents.</w:t>
      </w:r>
    </w:p>
    <w:p w14:paraId="305B9098" w14:textId="77777777" w:rsidR="00BF2D43"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If any team uses any supplies from the first aid kit, they shall notify the Risk Manager.  The Risk Manager shall replenish the supplies as soon as practicable.</w:t>
      </w:r>
    </w:p>
    <w:p w14:paraId="305B9099" w14:textId="77777777" w:rsidR="00BF2D43"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In order to fund the provision of first aid kits, replenishment of supplies, and to ensure their life cycle management each team shall be billed one half of the cost of the replacement cost of a kit annually as part of the team budget which may impact funds des</w:t>
      </w:r>
      <w:r>
        <w:rPr>
          <w:rFonts w:ascii="Calibri" w:eastAsia="Calibri" w:hAnsi="Calibri" w:cs="Calibri"/>
          <w:sz w:val="24"/>
          <w:szCs w:val="24"/>
        </w:rPr>
        <w:t>ignated for return to parents.</w:t>
      </w:r>
    </w:p>
    <w:tbl>
      <w:tblPr>
        <w:tblStyle w:val="a"/>
        <w:tblW w:w="9397" w:type="dxa"/>
        <w:tblBorders>
          <w:top w:val="nil"/>
          <w:left w:val="nil"/>
          <w:bottom w:val="nil"/>
          <w:right w:val="nil"/>
          <w:insideH w:val="nil"/>
          <w:insideV w:val="nil"/>
        </w:tblBorders>
        <w:tblLayout w:type="fixed"/>
        <w:tblLook w:val="0600" w:firstRow="0" w:lastRow="0" w:firstColumn="0" w:lastColumn="0" w:noHBand="1" w:noVBand="1"/>
      </w:tblPr>
      <w:tblGrid>
        <w:gridCol w:w="9397"/>
      </w:tblGrid>
      <w:tr w:rsidR="00BF2D43" w14:paraId="305B909B" w14:textId="77777777">
        <w:trPr>
          <w:trHeight w:val="890"/>
        </w:trPr>
        <w:tc>
          <w:tcPr>
            <w:tcW w:w="9397" w:type="dxa"/>
            <w:tcBorders>
              <w:top w:val="nil"/>
              <w:left w:val="nil"/>
              <w:bottom w:val="nil"/>
              <w:right w:val="nil"/>
            </w:tcBorders>
            <w:tcMar>
              <w:top w:w="100" w:type="dxa"/>
              <w:left w:w="100" w:type="dxa"/>
              <w:bottom w:w="100" w:type="dxa"/>
              <w:right w:w="100" w:type="dxa"/>
            </w:tcMar>
          </w:tcPr>
          <w:p w14:paraId="305B909A" w14:textId="77777777" w:rsidR="00BF2D43" w:rsidRDefault="00BF2D43">
            <w:pPr>
              <w:widowControl w:val="0"/>
              <w:spacing w:line="342" w:lineRule="auto"/>
              <w:ind w:left="720" w:right="149" w:hanging="360"/>
              <w:rPr>
                <w:rFonts w:ascii="Roboto" w:eastAsia="Roboto" w:hAnsi="Roboto" w:cs="Roboto"/>
                <w:color w:val="3C4043"/>
                <w:sz w:val="21"/>
                <w:szCs w:val="21"/>
              </w:rPr>
            </w:pPr>
          </w:p>
        </w:tc>
      </w:tr>
    </w:tbl>
    <w:p w14:paraId="305B909C" w14:textId="77777777" w:rsidR="00BF2D43" w:rsidRDefault="00BF2D43">
      <w:pPr>
        <w:widowControl w:val="0"/>
        <w:pBdr>
          <w:top w:val="nil"/>
          <w:left w:val="nil"/>
          <w:bottom w:val="nil"/>
          <w:right w:val="nil"/>
          <w:between w:val="nil"/>
        </w:pBdr>
        <w:spacing w:line="244" w:lineRule="auto"/>
        <w:ind w:right="149"/>
        <w:rPr>
          <w:rFonts w:ascii="Calibri" w:eastAsia="Calibri" w:hAnsi="Calibri" w:cs="Calibri"/>
          <w:sz w:val="24"/>
          <w:szCs w:val="24"/>
        </w:rPr>
      </w:pPr>
    </w:p>
    <w:p w14:paraId="305B909D" w14:textId="77777777" w:rsidR="00BF2D43"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Each first aid kit shall also include:</w:t>
      </w:r>
    </w:p>
    <w:p w14:paraId="305B909E" w14:textId="77777777" w:rsidR="00BF2D43" w:rsidRDefault="003545BB">
      <w:pPr>
        <w:widowControl w:val="0"/>
        <w:numPr>
          <w:ilvl w:val="1"/>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(1) disposable razor (for use with AEDs if required)</w:t>
      </w:r>
    </w:p>
    <w:p w14:paraId="305B909F" w14:textId="77777777" w:rsidR="00BF2D43" w:rsidRDefault="003545BB">
      <w:pPr>
        <w:widowControl w:val="0"/>
        <w:numPr>
          <w:ilvl w:val="1"/>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(4) tablets of 81mg low dose chewable (not enteric coated) ASA to be used on the direction of 911/Emergency Health Services</w:t>
      </w:r>
    </w:p>
    <w:p w14:paraId="305B90A0" w14:textId="77777777" w:rsidR="00BF2D43"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The contents of each kit shall be checked annually by the Risk Manager or delegate (before the start of the season) to ensure that each kit is complete, and that any expired items (e.g., the 81mg low dose chewable ASA) are replaced.</w:t>
      </w:r>
    </w:p>
    <w:p w14:paraId="305B90A1" w14:textId="13F2965E" w:rsidR="00BF2D43"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Pr>
          <w:rFonts w:ascii="Calibri" w:eastAsia="Calibri" w:hAnsi="Calibri" w:cs="Calibri"/>
          <w:color w:val="000000"/>
          <w:sz w:val="24"/>
          <w:szCs w:val="24"/>
        </w:rPr>
        <w:t xml:space="preserve">Starting in the 2023-24 season, at least </w:t>
      </w:r>
      <w:r w:rsidRPr="003545BB">
        <w:rPr>
          <w:rFonts w:ascii="Calibri" w:eastAsia="Calibri" w:hAnsi="Calibri" w:cs="Calibri"/>
          <w:color w:val="000000"/>
          <w:sz w:val="24"/>
          <w:szCs w:val="24"/>
        </w:rPr>
        <w:t>o</w:t>
      </w:r>
      <w:r w:rsidRPr="003545BB">
        <w:rPr>
          <w:rFonts w:ascii="Calibri" w:eastAsia="Calibri" w:hAnsi="Calibri" w:cs="Calibri"/>
          <w:color w:val="000000"/>
          <w:sz w:val="24"/>
          <w:szCs w:val="24"/>
        </w:rPr>
        <w:t>ne approved team volunteer is required t</w:t>
      </w:r>
      <w:r w:rsidRPr="003545BB">
        <w:rPr>
          <w:rFonts w:ascii="Calibri" w:eastAsia="Calibri" w:hAnsi="Calibri" w:cs="Calibri"/>
          <w:color w:val="000000"/>
          <w:sz w:val="24"/>
          <w:szCs w:val="24"/>
        </w:rPr>
        <w:t>o have CPR (Level C) and AED and Emergency First Aid (also</w:t>
      </w:r>
      <w:r>
        <w:t xml:space="preserve"> known as CSA Basic).  T</w:t>
      </w:r>
      <w:r>
        <w:rPr>
          <w:rFonts w:ascii="Calibri" w:eastAsia="Calibri" w:hAnsi="Calibri" w:cs="Calibri"/>
          <w:color w:val="000000"/>
          <w:sz w:val="24"/>
          <w:szCs w:val="24"/>
        </w:rPr>
        <w:t>he completion of the required first aid training, must be completed be</w:t>
      </w:r>
      <w:r>
        <w:rPr>
          <w:rFonts w:ascii="Calibri" w:eastAsia="Calibri" w:hAnsi="Calibri" w:cs="Calibri"/>
          <w:color w:val="000000"/>
          <w:sz w:val="24"/>
          <w:szCs w:val="24"/>
        </w:rPr>
        <w:t>fore the December 1 deadline</w:t>
      </w:r>
      <w:r>
        <w:rPr>
          <w:rFonts w:ascii="Calibri" w:eastAsia="Calibri" w:hAnsi="Calibri" w:cs="Calibri"/>
          <w:color w:val="000000"/>
          <w:sz w:val="24"/>
          <w:szCs w:val="24"/>
        </w:rPr>
        <w:t xml:space="preserve">, at least one </w:t>
      </w:r>
      <w:r>
        <w:rPr>
          <w:rFonts w:ascii="Calibri" w:eastAsia="Calibri" w:hAnsi="Calibri" w:cs="Calibri"/>
          <w:color w:val="000000"/>
          <w:sz w:val="24"/>
          <w:szCs w:val="24"/>
        </w:rPr>
        <w:t>team staff shall be responsible for finding their own course (</w:t>
      </w:r>
      <w:hyperlink r:id="rId9" w:history="1">
        <w:r w:rsidRPr="007B0BE5">
          <w:rPr>
            <w:rStyle w:val="Hyperlink"/>
            <w:rFonts w:ascii="Calibri" w:eastAsia="Calibri" w:hAnsi="Calibri" w:cs="Calibri"/>
            <w:sz w:val="24"/>
            <w:szCs w:val="24"/>
          </w:rPr>
          <w:t>https://hockeynovascotia.ca/coach/new-first-aid-requirements</w:t>
        </w:r>
      </w:hyperlink>
      <w:r>
        <w:rPr>
          <w:rFonts w:ascii="Calibri" w:eastAsia="Calibri" w:hAnsi="Calibri" w:cs="Calibri"/>
          <w:color w:val="000000"/>
          <w:sz w:val="24"/>
          <w:szCs w:val="24"/>
        </w:rPr>
        <w:t xml:space="preserve"> ) </w:t>
      </w:r>
      <w:r>
        <w:rPr>
          <w:rFonts w:ascii="Calibri" w:eastAsia="Calibri" w:hAnsi="Calibri" w:cs="Calibri"/>
          <w:color w:val="000000"/>
          <w:sz w:val="24"/>
          <w:szCs w:val="24"/>
        </w:rPr>
        <w:t>and having it reimbursed by their respectiv</w:t>
      </w:r>
      <w:r w:rsidRPr="003545BB">
        <w:rPr>
          <w:rFonts w:ascii="Calibri" w:eastAsia="Calibri" w:hAnsi="Calibri" w:cs="Calibri"/>
          <w:color w:val="000000"/>
          <w:sz w:val="24"/>
          <w:szCs w:val="24"/>
        </w:rPr>
        <w:t xml:space="preserve">e team.  For those teams without a team </w:t>
      </w:r>
      <w:r w:rsidRPr="003545BB">
        <w:rPr>
          <w:rFonts w:ascii="Calibri" w:eastAsia="Calibri" w:hAnsi="Calibri" w:cs="Calibri"/>
          <w:color w:val="000000"/>
          <w:sz w:val="24"/>
          <w:szCs w:val="24"/>
        </w:rPr>
        <w:t>budget (U7 and U23), the cost of first aid training will be reimbursed by the Association.</w:t>
      </w:r>
    </w:p>
    <w:p w14:paraId="4608E259" w14:textId="66CF9405" w:rsidR="003545BB" w:rsidRDefault="003545BB">
      <w:pPr>
        <w:widowControl w:val="0"/>
        <w:numPr>
          <w:ilvl w:val="0"/>
          <w:numId w:val="1"/>
        </w:numPr>
        <w:pBdr>
          <w:top w:val="nil"/>
          <w:left w:val="nil"/>
          <w:bottom w:val="nil"/>
          <w:right w:val="nil"/>
          <w:between w:val="nil"/>
        </w:pBdr>
        <w:spacing w:line="244" w:lineRule="auto"/>
        <w:ind w:right="149"/>
        <w:rPr>
          <w:rFonts w:ascii="Calibri" w:eastAsia="Calibri" w:hAnsi="Calibri" w:cs="Calibri"/>
          <w:color w:val="000000"/>
          <w:sz w:val="24"/>
          <w:szCs w:val="24"/>
        </w:rPr>
      </w:pPr>
      <w:r w:rsidRPr="003545BB">
        <w:rPr>
          <w:rFonts w:ascii="Calibri" w:eastAsia="Calibri" w:hAnsi="Calibri" w:cs="Calibri"/>
          <w:color w:val="000000"/>
          <w:sz w:val="24"/>
          <w:szCs w:val="24"/>
        </w:rPr>
        <w:t>By the 2025-26 season, all Minor and Female AA and A team volunteers (excluding Dress Room Supervisors) will be required to have</w:t>
      </w:r>
      <w:r w:rsidRPr="003545BB">
        <w:rPr>
          <w:rFonts w:ascii="Calibri" w:eastAsia="Calibri" w:hAnsi="Calibri" w:cs="Calibri"/>
          <w:color w:val="000000"/>
          <w:sz w:val="24"/>
          <w:szCs w:val="24"/>
        </w:rPr>
        <w:t xml:space="preserve"> the noted first aid course.</w:t>
      </w:r>
    </w:p>
    <w:p w14:paraId="305B90A4" w14:textId="77777777" w:rsidR="00BF2D43" w:rsidRDefault="003545BB">
      <w:pPr>
        <w:widowControl w:val="0"/>
        <w:pBdr>
          <w:top w:val="nil"/>
          <w:left w:val="nil"/>
          <w:bottom w:val="nil"/>
          <w:right w:val="nil"/>
          <w:between w:val="nil"/>
        </w:pBdr>
        <w:spacing w:before="301" w:line="240" w:lineRule="auto"/>
        <w:ind w:left="5"/>
        <w:rPr>
          <w:rFonts w:ascii="Calibri" w:eastAsia="Calibri" w:hAnsi="Calibri" w:cs="Calibri"/>
          <w:b/>
          <w:color w:val="000000"/>
          <w:sz w:val="24"/>
          <w:szCs w:val="24"/>
        </w:rPr>
      </w:pPr>
      <w:r>
        <w:rPr>
          <w:rFonts w:ascii="Calibri" w:eastAsia="Calibri" w:hAnsi="Calibri" w:cs="Calibri"/>
          <w:b/>
          <w:color w:val="000000"/>
          <w:sz w:val="24"/>
          <w:szCs w:val="24"/>
        </w:rPr>
        <w:t xml:space="preserve">Sanctions </w:t>
      </w:r>
    </w:p>
    <w:p w14:paraId="305B90A5" w14:textId="77777777" w:rsidR="00BF2D43" w:rsidRDefault="003545BB">
      <w:pPr>
        <w:widowControl w:val="0"/>
        <w:pBdr>
          <w:top w:val="nil"/>
          <w:left w:val="nil"/>
          <w:bottom w:val="nil"/>
          <w:right w:val="nil"/>
          <w:between w:val="nil"/>
        </w:pBdr>
        <w:spacing w:before="305" w:line="244" w:lineRule="auto"/>
        <w:ind w:left="7" w:right="307" w:hanging="6"/>
        <w:rPr>
          <w:rFonts w:ascii="Calibri" w:eastAsia="Calibri" w:hAnsi="Calibri" w:cs="Calibri"/>
          <w:b/>
          <w:color w:val="000000"/>
          <w:sz w:val="24"/>
          <w:szCs w:val="24"/>
        </w:rPr>
      </w:pPr>
      <w:r>
        <w:rPr>
          <w:rFonts w:ascii="Calibri" w:eastAsia="Calibri" w:hAnsi="Calibri" w:cs="Calibri"/>
          <w:b/>
          <w:sz w:val="24"/>
          <w:szCs w:val="24"/>
        </w:rPr>
        <w:t>A letter of reprimand will be issued to the Head Coach of any team found to not have their first aid kit with them as required.</w:t>
      </w:r>
      <w:r>
        <w:rPr>
          <w:rFonts w:ascii="Calibri" w:eastAsia="Calibri" w:hAnsi="Calibri" w:cs="Calibri"/>
          <w:b/>
          <w:color w:val="000000"/>
          <w:sz w:val="24"/>
          <w:szCs w:val="24"/>
        </w:rPr>
        <w:t xml:space="preserve"> A </w:t>
      </w:r>
      <w:r>
        <w:rPr>
          <w:rFonts w:ascii="Calibri" w:eastAsia="Calibri" w:hAnsi="Calibri" w:cs="Calibri"/>
          <w:b/>
          <w:sz w:val="24"/>
          <w:szCs w:val="24"/>
        </w:rPr>
        <w:t>s</w:t>
      </w:r>
      <w:r>
        <w:rPr>
          <w:rFonts w:ascii="Calibri" w:eastAsia="Calibri" w:hAnsi="Calibri" w:cs="Calibri"/>
          <w:b/>
          <w:color w:val="000000"/>
          <w:sz w:val="24"/>
          <w:szCs w:val="24"/>
        </w:rPr>
        <w:t xml:space="preserve">econd </w:t>
      </w:r>
      <w:r>
        <w:rPr>
          <w:rFonts w:ascii="Calibri" w:eastAsia="Calibri" w:hAnsi="Calibri" w:cs="Calibri"/>
          <w:b/>
          <w:sz w:val="24"/>
          <w:szCs w:val="24"/>
        </w:rPr>
        <w:t>offense</w:t>
      </w:r>
      <w:r>
        <w:rPr>
          <w:rFonts w:ascii="Calibri" w:eastAsia="Calibri" w:hAnsi="Calibri" w:cs="Calibri"/>
          <w:b/>
          <w:color w:val="000000"/>
          <w:sz w:val="24"/>
          <w:szCs w:val="24"/>
        </w:rPr>
        <w:t xml:space="preserve"> will result in one game </w:t>
      </w:r>
      <w:r>
        <w:rPr>
          <w:rFonts w:ascii="Calibri" w:eastAsia="Calibri" w:hAnsi="Calibri" w:cs="Calibri"/>
          <w:b/>
          <w:sz w:val="24"/>
          <w:szCs w:val="24"/>
        </w:rPr>
        <w:t>s</w:t>
      </w:r>
      <w:r>
        <w:rPr>
          <w:rFonts w:ascii="Calibri" w:eastAsia="Calibri" w:hAnsi="Calibri" w:cs="Calibri"/>
          <w:b/>
          <w:color w:val="000000"/>
          <w:sz w:val="24"/>
          <w:szCs w:val="24"/>
        </w:rPr>
        <w:t xml:space="preserve">uspension being issued to the Head Coach.  Third and subsequent offenses will result in an indefinite suspension and an investigation conducted by the CHBAMHA Discipline Committee. </w:t>
      </w:r>
    </w:p>
    <w:p w14:paraId="305B90A6" w14:textId="77777777" w:rsidR="00BF2D43" w:rsidRDefault="003545BB">
      <w:pPr>
        <w:widowControl w:val="0"/>
        <w:pBdr>
          <w:top w:val="nil"/>
          <w:left w:val="nil"/>
          <w:bottom w:val="nil"/>
          <w:right w:val="nil"/>
          <w:between w:val="nil"/>
        </w:pBdr>
        <w:spacing w:before="301" w:line="244" w:lineRule="auto"/>
        <w:ind w:left="18" w:right="285" w:hanging="11"/>
        <w:rPr>
          <w:rFonts w:ascii="Helvetica Neue" w:eastAsia="Helvetica Neue" w:hAnsi="Helvetica Neue" w:cs="Helvetica Neue"/>
          <w:color w:val="0B70A5"/>
          <w:sz w:val="24"/>
          <w:szCs w:val="24"/>
        </w:rPr>
      </w:pPr>
      <w:r>
        <w:rPr>
          <w:rFonts w:ascii="Calibri" w:eastAsia="Calibri" w:hAnsi="Calibri" w:cs="Calibri"/>
          <w:color w:val="000000"/>
          <w:sz w:val="24"/>
          <w:szCs w:val="24"/>
        </w:rPr>
        <w:t xml:space="preserve">Should you have any questions about </w:t>
      </w:r>
      <w:r>
        <w:rPr>
          <w:rFonts w:ascii="Calibri" w:eastAsia="Calibri" w:hAnsi="Calibri" w:cs="Calibri"/>
          <w:sz w:val="24"/>
          <w:szCs w:val="24"/>
        </w:rPr>
        <w:t xml:space="preserve">the </w:t>
      </w:r>
      <w:r>
        <w:rPr>
          <w:rFonts w:ascii="Calibri" w:eastAsia="Calibri" w:hAnsi="Calibri" w:cs="Calibri"/>
          <w:color w:val="000000"/>
          <w:sz w:val="24"/>
          <w:szCs w:val="24"/>
        </w:rPr>
        <w:t>First Aid Policy please contact the CHBAMHA Risk Manager</w:t>
      </w:r>
      <w:r>
        <w:rPr>
          <w:rFonts w:ascii="Calibri" w:eastAsia="Calibri" w:hAnsi="Calibri" w:cs="Calibri"/>
          <w:color w:val="000000"/>
          <w:sz w:val="24"/>
          <w:szCs w:val="24"/>
          <w:u w:val="single"/>
        </w:rPr>
        <w:t xml:space="preserve"> </w:t>
      </w:r>
      <w:r>
        <w:rPr>
          <w:rFonts w:ascii="Helvetica Neue" w:eastAsia="Helvetica Neue" w:hAnsi="Helvetica Neue" w:cs="Helvetica Neue"/>
          <w:color w:val="0B70A5"/>
          <w:sz w:val="24"/>
          <w:szCs w:val="24"/>
          <w:highlight w:val="white"/>
          <w:u w:val="single"/>
        </w:rPr>
        <w:t>riskmanagement@chbawings.org</w:t>
      </w:r>
      <w:r>
        <w:rPr>
          <w:rFonts w:ascii="Helvetica Neue" w:eastAsia="Helvetica Neue" w:hAnsi="Helvetica Neue" w:cs="Helvetica Neue"/>
          <w:color w:val="0B70A5"/>
          <w:sz w:val="24"/>
          <w:szCs w:val="24"/>
        </w:rPr>
        <w:t xml:space="preserve"> </w:t>
      </w:r>
    </w:p>
    <w:p w14:paraId="305B90A7" w14:textId="77777777" w:rsidR="00BF2D43" w:rsidRDefault="00BF2D43">
      <w:pPr>
        <w:widowControl w:val="0"/>
        <w:pBdr>
          <w:top w:val="nil"/>
          <w:left w:val="nil"/>
          <w:bottom w:val="nil"/>
          <w:right w:val="nil"/>
          <w:between w:val="nil"/>
        </w:pBdr>
        <w:spacing w:before="301" w:line="244" w:lineRule="auto"/>
        <w:ind w:left="6" w:right="285"/>
        <w:rPr>
          <w:rFonts w:ascii="Calibri" w:eastAsia="Calibri" w:hAnsi="Calibri" w:cs="Calibri"/>
          <w:color w:val="000000"/>
          <w:sz w:val="24"/>
          <w:szCs w:val="24"/>
        </w:rPr>
      </w:pPr>
    </w:p>
    <w:sectPr w:rsidR="00BF2D43">
      <w:footerReference w:type="default" r:id="rId10"/>
      <w:pgSz w:w="12240" w:h="15840"/>
      <w:pgMar w:top="1432" w:right="1402" w:bottom="767" w:left="144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90AF" w14:textId="77777777" w:rsidR="003545BB" w:rsidRDefault="003545BB">
      <w:pPr>
        <w:spacing w:line="240" w:lineRule="auto"/>
      </w:pPr>
      <w:r>
        <w:separator/>
      </w:r>
    </w:p>
  </w:endnote>
  <w:endnote w:type="continuationSeparator" w:id="0">
    <w:p w14:paraId="305B90B1" w14:textId="77777777" w:rsidR="003545BB" w:rsidRDefault="00354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90AA" w14:textId="71259378" w:rsidR="00BF2D43" w:rsidRDefault="003545BB">
    <w:r>
      <w:t>September 2023</w:t>
    </w:r>
    <w:r>
      <w:t xml:space="preserve"> </w:t>
    </w:r>
    <w:r>
      <w:tab/>
    </w:r>
    <w:r>
      <w:tab/>
    </w:r>
    <w:r>
      <w:tab/>
    </w:r>
    <w:r>
      <w:tab/>
    </w:r>
    <w:r>
      <w:tab/>
    </w:r>
    <w:r>
      <w:tab/>
    </w:r>
    <w:r>
      <w:tab/>
    </w:r>
    <w:r>
      <w:tab/>
    </w:r>
    <w:r>
      <w:tab/>
    </w:r>
    <w:r>
      <w:tab/>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90AB" w14:textId="77777777" w:rsidR="003545BB" w:rsidRDefault="003545BB">
      <w:pPr>
        <w:spacing w:line="240" w:lineRule="auto"/>
      </w:pPr>
      <w:r>
        <w:separator/>
      </w:r>
    </w:p>
  </w:footnote>
  <w:footnote w:type="continuationSeparator" w:id="0">
    <w:p w14:paraId="305B90AD" w14:textId="77777777" w:rsidR="003545BB" w:rsidRDefault="003545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50CFE"/>
    <w:multiLevelType w:val="multilevel"/>
    <w:tmpl w:val="22601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25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43"/>
    <w:rsid w:val="003545BB"/>
    <w:rsid w:val="00BF2D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908F"/>
  <w15:docId w15:val="{24BF21E5-A987-450D-B9AA-49637021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04774"/>
    <w:pPr>
      <w:ind w:left="720"/>
      <w:contextualSpacing/>
    </w:pPr>
  </w:style>
  <w:style w:type="paragraph" w:styleId="Header">
    <w:name w:val="header"/>
    <w:basedOn w:val="Normal"/>
    <w:link w:val="HeaderChar"/>
    <w:uiPriority w:val="99"/>
    <w:unhideWhenUsed/>
    <w:rsid w:val="00702355"/>
    <w:pPr>
      <w:tabs>
        <w:tab w:val="center" w:pos="4680"/>
        <w:tab w:val="right" w:pos="9360"/>
      </w:tabs>
      <w:spacing w:line="240" w:lineRule="auto"/>
    </w:pPr>
  </w:style>
  <w:style w:type="character" w:customStyle="1" w:styleId="HeaderChar">
    <w:name w:val="Header Char"/>
    <w:basedOn w:val="DefaultParagraphFont"/>
    <w:link w:val="Header"/>
    <w:uiPriority w:val="99"/>
    <w:rsid w:val="00702355"/>
  </w:style>
  <w:style w:type="paragraph" w:styleId="Footer">
    <w:name w:val="footer"/>
    <w:basedOn w:val="Normal"/>
    <w:link w:val="FooterChar"/>
    <w:uiPriority w:val="99"/>
    <w:unhideWhenUsed/>
    <w:rsid w:val="00702355"/>
    <w:pPr>
      <w:tabs>
        <w:tab w:val="center" w:pos="4680"/>
        <w:tab w:val="right" w:pos="9360"/>
      </w:tabs>
      <w:spacing w:line="240" w:lineRule="auto"/>
    </w:pPr>
  </w:style>
  <w:style w:type="character" w:customStyle="1" w:styleId="FooterChar">
    <w:name w:val="Footer Char"/>
    <w:basedOn w:val="DefaultParagraphFont"/>
    <w:link w:val="Footer"/>
    <w:uiPriority w:val="99"/>
    <w:rsid w:val="00702355"/>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545BB"/>
    <w:rPr>
      <w:color w:val="0000FF"/>
      <w:u w:val="single"/>
    </w:rPr>
  </w:style>
  <w:style w:type="character" w:styleId="FollowedHyperlink">
    <w:name w:val="FollowedHyperlink"/>
    <w:basedOn w:val="DefaultParagraphFont"/>
    <w:uiPriority w:val="99"/>
    <w:semiHidden/>
    <w:unhideWhenUsed/>
    <w:rsid w:val="003545BB"/>
    <w:rPr>
      <w:color w:val="800080" w:themeColor="followedHyperlink"/>
      <w:u w:val="single"/>
    </w:rPr>
  </w:style>
  <w:style w:type="character" w:styleId="UnresolvedMention">
    <w:name w:val="Unresolved Mention"/>
    <w:basedOn w:val="DefaultParagraphFont"/>
    <w:uiPriority w:val="99"/>
    <w:semiHidden/>
    <w:unhideWhenUsed/>
    <w:rsid w:val="0035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ckeynovascotia.ca/coach/new-first-aid-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RyjagY5/05y8smCajpqvjbHnA==">CgMxLjA4AHIhMTUxcVd5ZXh3TmZsV1lQSUkwVUhlZ2VaWkRzZVZHaW5P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Hupman</dc:creator>
  <cp:lastModifiedBy>Graham Hupman</cp:lastModifiedBy>
  <cp:revision>2</cp:revision>
  <dcterms:created xsi:type="dcterms:W3CDTF">2023-09-16T23:07:00Z</dcterms:created>
  <dcterms:modified xsi:type="dcterms:W3CDTF">2023-09-16T23:07:00Z</dcterms:modified>
</cp:coreProperties>
</file>